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A00" w:rsidRDefault="007A565C">
      <w:pPr>
        <w:spacing w:before="360"/>
        <w:ind w:left="2268" w:right="2268"/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1 er </w:t>
      </w:r>
      <w:r w:rsidR="00E20A00">
        <w:rPr>
          <w:rFonts w:ascii="Arial" w:hAnsi="Arial"/>
          <w:b/>
          <w:sz w:val="24"/>
        </w:rPr>
        <w:t>B</w:t>
      </w:r>
      <w:r w:rsidR="00277AF9">
        <w:rPr>
          <w:rFonts w:ascii="Arial" w:hAnsi="Arial"/>
          <w:b/>
          <w:sz w:val="24"/>
        </w:rPr>
        <w:t>acPro.TMSEC</w:t>
      </w:r>
    </w:p>
    <w:p w:rsidR="00E20A00" w:rsidRDefault="00E20A00">
      <w:pPr>
        <w:spacing w:before="360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Application déperditions, VMC</w:t>
      </w:r>
    </w:p>
    <w:p w:rsidR="00E20A00" w:rsidRDefault="00E20A00">
      <w:pPr>
        <w:spacing w:before="360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Nom:.............................</w:t>
      </w:r>
      <w:r w:rsidR="00277AF9">
        <w:rPr>
          <w:rFonts w:ascii="Arial" w:hAnsi="Arial"/>
          <w:b/>
          <w:sz w:val="28"/>
        </w:rPr>
        <w:t>...............  Temps: 1 h 00</w:t>
      </w:r>
    </w:p>
    <w:p w:rsidR="00E20A00" w:rsidRDefault="00E20A00">
      <w:pPr>
        <w:spacing w:before="360"/>
        <w:rPr>
          <w:rFonts w:ascii="Arial" w:hAnsi="Arial"/>
          <w:b/>
          <w:sz w:val="28"/>
        </w:rPr>
      </w:pPr>
    </w:p>
    <w:p w:rsidR="00E20A00" w:rsidRDefault="00E20A00">
      <w:pPr>
        <w:spacing w:before="360"/>
        <w:rPr>
          <w:rFonts w:ascii="Arial" w:hAnsi="Arial"/>
          <w:b/>
          <w:sz w:val="24"/>
        </w:rPr>
      </w:pPr>
    </w:p>
    <w:p w:rsidR="00E20A00" w:rsidRDefault="00E20A00">
      <w:pPr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1/ </w:t>
      </w:r>
      <w:r>
        <w:rPr>
          <w:rFonts w:ascii="Arial" w:hAnsi="Arial"/>
          <w:sz w:val="24"/>
        </w:rPr>
        <w:t>Définissez la conductivité thermique des matériaux: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2/</w:t>
      </w:r>
      <w:r>
        <w:rPr>
          <w:rFonts w:ascii="Arial" w:hAnsi="Arial"/>
          <w:sz w:val="24"/>
        </w:rPr>
        <w:t xml:space="preserve"> Définissez la résistance thermique d’un élément de construction: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3/ </w:t>
      </w:r>
      <w:r>
        <w:rPr>
          <w:rFonts w:ascii="Arial" w:hAnsi="Arial"/>
          <w:sz w:val="24"/>
        </w:rPr>
        <w:t>Comment calcul t on la résistance thermique à partir de la conductivité 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4/ </w:t>
      </w:r>
      <w:r>
        <w:rPr>
          <w:rFonts w:ascii="Arial" w:hAnsi="Arial"/>
          <w:sz w:val="24"/>
        </w:rPr>
        <w:t>Pour une bonne isolation la conductivité doit être :</w:t>
      </w:r>
    </w:p>
    <w:p w:rsidR="00E20A00" w:rsidRDefault="00E20A00">
      <w:pPr>
        <w:tabs>
          <w:tab w:val="left" w:leader="hyphen" w:pos="8505"/>
        </w:tabs>
        <w:spacing w:before="360"/>
        <w:ind w:left="1701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Forte           </w:t>
      </w:r>
      <w:r>
        <w:rPr>
          <w:rFonts w:ascii="Arial" w:hAnsi="Arial"/>
          <w:b/>
          <w:sz w:val="44"/>
        </w:rPr>
        <w:sym w:font="Courier New" w:char="007F"/>
      </w:r>
    </w:p>
    <w:p w:rsidR="00E20A00" w:rsidRDefault="00E20A00">
      <w:pPr>
        <w:tabs>
          <w:tab w:val="left" w:leader="hyphen" w:pos="8505"/>
        </w:tabs>
        <w:spacing w:before="360"/>
        <w:ind w:left="1701"/>
        <w:rPr>
          <w:rFonts w:ascii="Arial" w:hAnsi="Arial"/>
          <w:sz w:val="48"/>
        </w:rPr>
      </w:pPr>
      <w:r>
        <w:rPr>
          <w:rFonts w:ascii="Arial" w:hAnsi="Arial"/>
          <w:sz w:val="24"/>
        </w:rPr>
        <w:t xml:space="preserve">Faible          </w:t>
      </w:r>
      <w:r>
        <w:rPr>
          <w:rFonts w:ascii="Arial" w:hAnsi="Arial"/>
          <w:b/>
          <w:sz w:val="44"/>
        </w:rPr>
        <w:sym w:font="Courier New" w:char="007F"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La résistance thermique:</w:t>
      </w:r>
    </w:p>
    <w:p w:rsidR="00E20A00" w:rsidRDefault="00E20A00">
      <w:pPr>
        <w:tabs>
          <w:tab w:val="left" w:leader="hyphen" w:pos="8505"/>
        </w:tabs>
        <w:spacing w:before="360"/>
        <w:ind w:left="1701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Forte          </w:t>
      </w:r>
      <w:r>
        <w:rPr>
          <w:rFonts w:ascii="Arial" w:hAnsi="Arial"/>
          <w:b/>
          <w:sz w:val="44"/>
        </w:rPr>
        <w:sym w:font="Courier New" w:char="007F"/>
      </w:r>
    </w:p>
    <w:p w:rsidR="00E20A00" w:rsidRDefault="00E20A00">
      <w:pPr>
        <w:tabs>
          <w:tab w:val="left" w:leader="hyphen" w:pos="8505"/>
        </w:tabs>
        <w:spacing w:before="360"/>
        <w:ind w:left="1701"/>
        <w:rPr>
          <w:rFonts w:ascii="Arial" w:hAnsi="Arial"/>
          <w:sz w:val="44"/>
        </w:rPr>
      </w:pPr>
      <w:r>
        <w:rPr>
          <w:rFonts w:ascii="Arial" w:hAnsi="Arial"/>
          <w:sz w:val="24"/>
        </w:rPr>
        <w:t xml:space="preserve">Faible         </w:t>
      </w:r>
      <w:r>
        <w:rPr>
          <w:rFonts w:ascii="Arial" w:hAnsi="Arial"/>
          <w:b/>
          <w:sz w:val="44"/>
        </w:rPr>
        <w:sym w:font="Courier New" w:char="007F"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br w:type="page"/>
      </w:r>
      <w:r>
        <w:rPr>
          <w:rFonts w:ascii="Arial" w:hAnsi="Arial"/>
          <w:b/>
          <w:sz w:val="24"/>
        </w:rPr>
        <w:lastRenderedPageBreak/>
        <w:t xml:space="preserve">5/ </w:t>
      </w:r>
      <w:r>
        <w:rPr>
          <w:rFonts w:ascii="Arial" w:hAnsi="Arial"/>
          <w:sz w:val="24"/>
        </w:rPr>
        <w:t>Définition du coefficient U 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6/</w:t>
      </w:r>
      <w:r>
        <w:rPr>
          <w:rFonts w:ascii="Arial" w:hAnsi="Arial"/>
          <w:sz w:val="24"/>
        </w:rPr>
        <w:t xml:space="preserve">  Qu’est ce qu’un pont thermique 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7/</w:t>
      </w:r>
      <w:r>
        <w:rPr>
          <w:rFonts w:ascii="Arial" w:hAnsi="Arial"/>
          <w:sz w:val="24"/>
        </w:rPr>
        <w:t xml:space="preserve"> Si la température extérieure est de (-12°C ) et la température ambiante de </w:t>
      </w:r>
      <w:r>
        <w:rPr>
          <w:rFonts w:ascii="Arial" w:hAnsi="Arial"/>
          <w:sz w:val="24"/>
        </w:rPr>
        <w:br/>
        <w:t>(+ 2O°C ) quel est le delta T° 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8/</w:t>
      </w:r>
      <w:r w:rsidR="00835591">
        <w:rPr>
          <w:rFonts w:ascii="Arial" w:hAnsi="Arial"/>
          <w:sz w:val="24"/>
        </w:rPr>
        <w:t xml:space="preserve"> Représentez</w:t>
      </w:r>
      <w:r>
        <w:rPr>
          <w:rFonts w:ascii="Arial" w:hAnsi="Arial"/>
          <w:sz w:val="24"/>
        </w:rPr>
        <w:t xml:space="preserve"> le sens du flux de chaleur par une flèche sur la paroi ci dessous</w:t>
      </w:r>
    </w:p>
    <w:p w:rsidR="00E20A00" w:rsidRDefault="00293948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  <w:r w:rsidRPr="00293948">
        <w:rPr>
          <w:noProof/>
        </w:rPr>
        <w:pict>
          <v:rect id="_x0000_s1028" style="position:absolute;margin-left:140.25pt;margin-top:17.1pt;width:126.1pt;height:125.15pt;z-index:251657216" o:allowincell="f" stroked="f" strokeweight="0">
            <v:textbox inset="0,0,0,0">
              <w:txbxContent>
                <w:p w:rsidR="00E20A0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1414145" cy="1499235"/>
                        <wp:effectExtent l="19050" t="0" r="0" b="0"/>
                        <wp:docPr id="1" name="Imag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4145" cy="149923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9/</w:t>
      </w:r>
      <w:r>
        <w:rPr>
          <w:rFonts w:ascii="Arial" w:hAnsi="Arial"/>
          <w:sz w:val="24"/>
        </w:rPr>
        <w:t xml:space="preserve"> Quel est</w:t>
      </w:r>
      <w:r w:rsidR="000E5996">
        <w:rPr>
          <w:rFonts w:ascii="Arial" w:hAnsi="Arial"/>
          <w:sz w:val="24"/>
        </w:rPr>
        <w:t xml:space="preserve"> le coefficient U d’un double vitrage avec remplissage argon à 85% d’épaisseur 16mm et émissivité de 0,30.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1D1776" w:rsidRDefault="001D1776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lastRenderedPageBreak/>
        <w:t>11/</w:t>
      </w:r>
      <w:r>
        <w:rPr>
          <w:rFonts w:ascii="Arial" w:hAnsi="Arial"/>
          <w:sz w:val="24"/>
        </w:rPr>
        <w:t xml:space="preserve"> Quel est le principe de la VMC gaz 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12/</w:t>
      </w:r>
      <w:r>
        <w:rPr>
          <w:rFonts w:ascii="Arial" w:hAnsi="Arial"/>
          <w:sz w:val="24"/>
        </w:rPr>
        <w:t xml:space="preserve"> Sur quel</w:t>
      </w:r>
      <w:r w:rsidRPr="00F41873">
        <w:rPr>
          <w:rFonts w:ascii="Arial" w:hAnsi="Arial"/>
          <w:b/>
          <w:sz w:val="24"/>
        </w:rPr>
        <w:t xml:space="preserve"> principe</w:t>
      </w:r>
      <w:r>
        <w:rPr>
          <w:rFonts w:ascii="Arial" w:hAnsi="Arial"/>
          <w:sz w:val="24"/>
        </w:rPr>
        <w:t xml:space="preserve"> repose le fonctionnement de la bouche d’extraction hygroréglable d’une salle de bains?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13/ </w:t>
      </w:r>
      <w:r>
        <w:rPr>
          <w:rFonts w:ascii="Arial" w:hAnsi="Arial"/>
          <w:sz w:val="24"/>
        </w:rPr>
        <w:t>Que récupère t on en VMC double flux :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14/ </w:t>
      </w:r>
      <w:r>
        <w:rPr>
          <w:rFonts w:ascii="Arial" w:hAnsi="Arial"/>
          <w:sz w:val="24"/>
        </w:rPr>
        <w:t>Quels sont les équipements supplémentaires en VMC double flux</w:t>
      </w:r>
      <w:r w:rsidR="00385ED0">
        <w:rPr>
          <w:rFonts w:ascii="Arial" w:hAnsi="Arial"/>
          <w:sz w:val="24"/>
        </w:rPr>
        <w:t xml:space="preserve"> par rapport à une simple flux.</w: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293948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  <w:r w:rsidRPr="00293948">
        <w:rPr>
          <w:noProof/>
        </w:rPr>
        <w:pict>
          <v:rect id="_x0000_s1027" style="position:absolute;margin-left:42pt;margin-top:6.95pt;width:341.8pt;height:242.8pt;z-index:251656192" o:allowincell="f">
            <v:textbox inset="0,0,0,0">
              <w:txbxContent>
                <w:p w:rsidR="00E20A0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4157345" cy="2987675"/>
                        <wp:effectExtent l="19050" t="0" r="0" b="0"/>
                        <wp:docPr id="2" name="Imag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57345" cy="29876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b/>
          <w:sz w:val="24"/>
        </w:rPr>
      </w:pPr>
    </w:p>
    <w:p w:rsidR="00E20A00" w:rsidRDefault="00293948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 w:rsidRPr="00293948"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34.8pt;margin-top:566.3pt;width:134.8pt;height:127.25pt;z-index:251658240" stroked="f">
            <v:textbox>
              <w:txbxContent>
                <w:p w:rsidR="00385ED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1286510" cy="1477645"/>
                        <wp:effectExtent l="19050" t="0" r="8890" b="0"/>
                        <wp:docPr id="4" name="Imag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86510" cy="14776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E20A00">
        <w:rPr>
          <w:rFonts w:ascii="Arial" w:hAnsi="Arial"/>
          <w:b/>
          <w:sz w:val="24"/>
        </w:rPr>
        <w:t>15/</w:t>
      </w:r>
      <w:r w:rsidR="00E20A00">
        <w:rPr>
          <w:rFonts w:ascii="Arial" w:hAnsi="Arial"/>
          <w:sz w:val="24"/>
        </w:rPr>
        <w:t xml:space="preserve"> Schématisez le principe d’une VMC simple fl</w:t>
      </w:r>
      <w:r w:rsidR="00385ED0">
        <w:rPr>
          <w:rFonts w:ascii="Arial" w:hAnsi="Arial"/>
          <w:sz w:val="24"/>
        </w:rPr>
        <w:t>ux  en raccordant le caisson au plan et en rajoutant une légende complète et les équipements manquants.</w:t>
      </w:r>
      <w:r w:rsidRPr="00293948">
        <w:rPr>
          <w:noProof/>
        </w:rPr>
        <w:pict>
          <v:rect id="_x0000_s1026" style="position:absolute;margin-left:-21.75pt;margin-top:109.45pt;width:7in;height:331.8pt;z-index:251655168;mso-position-horizontal-relative:text;mso-position-vertical-relative:text" o:allowincell="f" stroked="f" strokeweight="0">
            <v:textbox inset="0,0,0,0">
              <w:txbxContent>
                <w:p w:rsidR="00E20A0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6060440" cy="4210685"/>
                        <wp:effectExtent l="19050" t="0" r="0" b="0"/>
                        <wp:docPr id="3" name="Imag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60440" cy="42106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E20A00">
        <w:rPr>
          <w:rFonts w:ascii="Arial" w:hAnsi="Arial"/>
          <w:sz w:val="24"/>
        </w:rPr>
        <w:br w:type="page"/>
      </w:r>
    </w:p>
    <w:p w:rsidR="00E20A00" w:rsidRDefault="00E20A00">
      <w:pPr>
        <w:tabs>
          <w:tab w:val="left" w:leader="hyphen" w:pos="8505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lastRenderedPageBreak/>
        <w:t>16/</w:t>
      </w:r>
      <w:r>
        <w:rPr>
          <w:rFonts w:ascii="Arial" w:hAnsi="Arial"/>
          <w:sz w:val="24"/>
        </w:rPr>
        <w:t xml:space="preserve"> Calculez le coefficient U d’un mur vertical en contact avec l’extérieur composé des matériaux suivants :</w:t>
      </w:r>
    </w:p>
    <w:p w:rsidR="00E20A00" w:rsidRDefault="00A35CD3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- enduit extérieur (fasc.2)</w:t>
      </w:r>
      <w:r>
        <w:rPr>
          <w:rFonts w:ascii="Arial" w:hAnsi="Arial"/>
          <w:sz w:val="24"/>
        </w:rPr>
        <w:tab/>
      </w:r>
      <w:r w:rsidR="00E20A00">
        <w:rPr>
          <w:rFonts w:ascii="Arial" w:hAnsi="Arial"/>
          <w:sz w:val="24"/>
        </w:rPr>
        <w:t>2 cm  (2.9.2 m/v1900 kg/m</w:t>
      </w:r>
      <w:r w:rsidR="00E20A00">
        <w:rPr>
          <w:rFonts w:ascii="Arial" w:hAnsi="Arial"/>
          <w:sz w:val="24"/>
          <w:vertAlign w:val="superscript"/>
        </w:rPr>
        <w:t>3</w:t>
      </w:r>
      <w:r w:rsidR="00E20A00">
        <w:rPr>
          <w:rFonts w:ascii="Arial" w:hAnsi="Arial"/>
          <w:sz w:val="24"/>
        </w:rPr>
        <w:t>)</w:t>
      </w:r>
    </w:p>
    <w:p w:rsidR="00E20A00" w:rsidRDefault="00A35CD3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-bloc en béton cellulaire collé (fasc.2)</w:t>
      </w:r>
      <w:r>
        <w:rPr>
          <w:rFonts w:ascii="Arial" w:hAnsi="Arial"/>
          <w:sz w:val="24"/>
        </w:rPr>
        <w:tab/>
      </w:r>
      <w:r w:rsidR="00E20A00">
        <w:rPr>
          <w:rFonts w:ascii="Arial" w:hAnsi="Arial"/>
          <w:sz w:val="24"/>
        </w:rPr>
        <w:t>30 cm (2.2.5  m/v600 kg/m</w:t>
      </w:r>
      <w:r w:rsidR="00E20A00">
        <w:rPr>
          <w:rFonts w:ascii="Arial" w:hAnsi="Arial"/>
          <w:sz w:val="24"/>
          <w:vertAlign w:val="superscript"/>
        </w:rPr>
        <w:t>3</w:t>
      </w:r>
      <w:r w:rsidR="00E20A00">
        <w:rPr>
          <w:rFonts w:ascii="Arial" w:hAnsi="Arial"/>
          <w:sz w:val="24"/>
        </w:rPr>
        <w:t>)</w:t>
      </w:r>
      <w:r w:rsidR="00E20A00">
        <w:rPr>
          <w:rFonts w:ascii="Arial" w:hAnsi="Arial"/>
          <w:sz w:val="24"/>
        </w:rPr>
        <w:br/>
      </w:r>
    </w:p>
    <w:p w:rsidR="00E20A00" w:rsidRDefault="00A35CD3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- laine de roche  (fasc.2)</w:t>
      </w:r>
      <w:r>
        <w:rPr>
          <w:rFonts w:ascii="Arial" w:hAnsi="Arial"/>
          <w:sz w:val="24"/>
        </w:rPr>
        <w:tab/>
      </w:r>
      <w:r w:rsidR="00E20A00">
        <w:rPr>
          <w:rFonts w:ascii="Arial" w:hAnsi="Arial"/>
          <w:sz w:val="24"/>
        </w:rPr>
        <w:t>10 cm (2.6.2.1 m/v110 kg/m</w:t>
      </w:r>
      <w:r w:rsidR="00E20A00">
        <w:rPr>
          <w:rFonts w:ascii="Arial" w:hAnsi="Arial"/>
          <w:sz w:val="24"/>
          <w:vertAlign w:val="superscript"/>
        </w:rPr>
        <w:t>3</w:t>
      </w:r>
      <w:r w:rsidR="00E20A00">
        <w:rPr>
          <w:rFonts w:ascii="Arial" w:hAnsi="Arial"/>
          <w:sz w:val="24"/>
        </w:rPr>
        <w:t>)</w:t>
      </w:r>
    </w:p>
    <w:p w:rsidR="00E20A00" w:rsidRDefault="00A35CD3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- brique platrière (fasc.4) </w:t>
      </w:r>
      <w:r>
        <w:rPr>
          <w:rFonts w:ascii="Arial" w:hAnsi="Arial"/>
          <w:sz w:val="24"/>
        </w:rPr>
        <w:tab/>
      </w:r>
      <w:r w:rsidR="00E20A00">
        <w:rPr>
          <w:rFonts w:ascii="Arial" w:hAnsi="Arial"/>
          <w:sz w:val="24"/>
        </w:rPr>
        <w:t>5 cm</w:t>
      </w:r>
      <w:r>
        <w:rPr>
          <w:rFonts w:ascii="Arial" w:hAnsi="Arial"/>
          <w:sz w:val="24"/>
        </w:rPr>
        <w:t xml:space="preserve"> (une alvéole b2)</w:t>
      </w:r>
    </w:p>
    <w:p w:rsidR="00E20A00" w:rsidRDefault="00E20A00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- enduit platre projeté machine</w:t>
      </w:r>
      <w:r w:rsidR="00E3413E">
        <w:rPr>
          <w:rFonts w:ascii="Arial" w:hAnsi="Arial"/>
          <w:sz w:val="24"/>
        </w:rPr>
        <w:t xml:space="preserve"> serré</w:t>
      </w:r>
      <w:r w:rsidR="004C0EEB">
        <w:rPr>
          <w:rFonts w:ascii="Arial" w:hAnsi="Arial"/>
          <w:sz w:val="24"/>
        </w:rPr>
        <w:t>.</w:t>
      </w:r>
      <w:r w:rsidR="00E3413E">
        <w:rPr>
          <w:rFonts w:ascii="Arial" w:hAnsi="Arial"/>
          <w:sz w:val="24"/>
        </w:rPr>
        <w:t xml:space="preserve"> (fasc.2)</w:t>
      </w:r>
      <w:r w:rsidR="00E3413E"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1,5 cm(2.3.1 m/v1100 kg/m</w:t>
      </w:r>
      <w:r>
        <w:rPr>
          <w:rFonts w:ascii="Arial" w:hAnsi="Arial"/>
          <w:sz w:val="24"/>
          <w:vertAlign w:val="superscript"/>
        </w:rPr>
        <w:t>3</w:t>
      </w:r>
      <w:r>
        <w:rPr>
          <w:rFonts w:ascii="Arial" w:hAnsi="Arial"/>
          <w:sz w:val="24"/>
        </w:rPr>
        <w:t>)</w:t>
      </w:r>
    </w:p>
    <w:p w:rsidR="00E20A00" w:rsidRDefault="00385ED0">
      <w:pPr>
        <w:tabs>
          <w:tab w:val="left" w:leader="dot" w:pos="5103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Détails des calculs :</w:t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E20A00" w:rsidRDefault="00E3413E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Résistance superficielle</w:t>
      </w:r>
      <w:r w:rsidR="00E20A00"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E20A00" w:rsidRDefault="00E3413E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Total RT</w:t>
      </w:r>
      <w:r w:rsidR="00E20A00"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8"/>
        </w:rPr>
        <w:t>U =</w:t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1D1776" w:rsidRDefault="001D1776">
      <w:pPr>
        <w:tabs>
          <w:tab w:val="left" w:leader="hyphen" w:pos="6804"/>
        </w:tabs>
        <w:spacing w:before="360"/>
        <w:rPr>
          <w:rFonts w:ascii="Arial" w:hAnsi="Arial"/>
          <w:b/>
          <w:sz w:val="24"/>
        </w:rPr>
      </w:pP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lastRenderedPageBreak/>
        <w:t xml:space="preserve">17/ </w:t>
      </w:r>
      <w:r>
        <w:rPr>
          <w:rFonts w:ascii="Arial" w:hAnsi="Arial"/>
          <w:sz w:val="24"/>
        </w:rPr>
        <w:t>Quelle est la résistance thermique de 20 cm de laine de roche (m/v 110 kg/m</w:t>
      </w:r>
      <w:r>
        <w:rPr>
          <w:rFonts w:ascii="Arial" w:hAnsi="Arial"/>
          <w:sz w:val="24"/>
          <w:vertAlign w:val="superscript"/>
        </w:rPr>
        <w:t>3</w:t>
      </w:r>
      <w:r>
        <w:rPr>
          <w:rFonts w:ascii="Arial" w:hAnsi="Arial"/>
          <w:sz w:val="24"/>
        </w:rPr>
        <w:t>) :</w:t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18/</w:t>
      </w:r>
      <w:r>
        <w:rPr>
          <w:rFonts w:ascii="Arial" w:hAnsi="Arial"/>
          <w:sz w:val="24"/>
        </w:rPr>
        <w:t xml:space="preserve"> Quel serait le U d’une paroi verticale en contact avec</w:t>
      </w:r>
      <w:r w:rsidR="004C0EEB">
        <w:rPr>
          <w:rFonts w:ascii="Arial" w:hAnsi="Arial"/>
          <w:sz w:val="24"/>
        </w:rPr>
        <w:t xml:space="preserve"> l’extérieur constituée de la </w:t>
      </w:r>
      <w:r>
        <w:rPr>
          <w:rFonts w:ascii="Arial" w:hAnsi="Arial"/>
          <w:sz w:val="24"/>
        </w:rPr>
        <w:t xml:space="preserve"> laine de roche </w:t>
      </w:r>
      <w:r w:rsidR="004C0EEB">
        <w:rPr>
          <w:rFonts w:ascii="Arial" w:hAnsi="Arial"/>
          <w:sz w:val="24"/>
        </w:rPr>
        <w:t xml:space="preserve">de la question 17 </w:t>
      </w:r>
      <w:r>
        <w:rPr>
          <w:rFonts w:ascii="Arial" w:hAnsi="Arial"/>
          <w:sz w:val="24"/>
        </w:rPr>
        <w:t xml:space="preserve">avec un placo BA 13 et une brique </w:t>
      </w:r>
      <w:r w:rsidR="004C0EEB">
        <w:rPr>
          <w:rFonts w:ascii="Arial" w:hAnsi="Arial"/>
          <w:sz w:val="24"/>
        </w:rPr>
        <w:t xml:space="preserve">type G </w:t>
      </w:r>
      <w:r>
        <w:rPr>
          <w:rFonts w:ascii="Arial" w:hAnsi="Arial"/>
          <w:sz w:val="24"/>
        </w:rPr>
        <w:t xml:space="preserve">d’épaisseur </w:t>
      </w:r>
      <w:r w:rsidR="007A565C">
        <w:rPr>
          <w:rFonts w:ascii="Arial" w:hAnsi="Arial"/>
          <w:sz w:val="24"/>
        </w:rPr>
        <w:t>27 cm</w:t>
      </w:r>
      <w:r>
        <w:rPr>
          <w:rFonts w:ascii="Arial" w:hAnsi="Arial"/>
          <w:sz w:val="24"/>
        </w:rPr>
        <w:t xml:space="preserve"> : </w:t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Détails :  </w:t>
      </w: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</w:p>
    <w:p w:rsidR="00E20A00" w:rsidRDefault="00E20A00">
      <w:pPr>
        <w:tabs>
          <w:tab w:val="left" w:leader="hyphen" w:pos="6804"/>
        </w:tabs>
        <w:spacing w:before="360"/>
        <w:jc w:val="center"/>
        <w:rPr>
          <w:rFonts w:ascii="Arial" w:hAnsi="Arial"/>
          <w:sz w:val="24"/>
        </w:rPr>
      </w:pPr>
    </w:p>
    <w:p w:rsidR="00E20A00" w:rsidRDefault="000F3832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19/  Déterminer le nombre d’éléments d’</w:t>
      </w:r>
      <w:r w:rsidR="00D12780">
        <w:rPr>
          <w:rFonts w:ascii="Arial" w:hAnsi="Arial"/>
          <w:sz w:val="24"/>
        </w:rPr>
        <w:t>un radiateur de 600</w:t>
      </w:r>
      <w:r>
        <w:rPr>
          <w:rFonts w:ascii="Arial" w:hAnsi="Arial"/>
          <w:sz w:val="24"/>
        </w:rPr>
        <w:t xml:space="preserve"> watt, 600 de hauteur, modèle 22S, régime </w:t>
      </w:r>
      <w:r w:rsidR="00D12780">
        <w:rPr>
          <w:rFonts w:ascii="Arial" w:hAnsi="Arial"/>
          <w:sz w:val="24"/>
        </w:rPr>
        <w:t>55/35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T° moyenne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Delta T° radiateur :</w:t>
      </w:r>
    </w:p>
    <w:p w:rsidR="00462EE2" w:rsidRDefault="00462EE2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Puissance d’un élément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Nombre d’éléments calculé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Nombre d’éléments final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Puissance finale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sz w:val="24"/>
        </w:rPr>
        <w:t>Longueur sans robinetterie :</w:t>
      </w: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Formulaire :     </w:t>
      </w: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Résistance thermique</w:t>
      </w:r>
      <w:r>
        <w:rPr>
          <w:rFonts w:ascii="Arial" w:hAnsi="Arial"/>
          <w:sz w:val="24"/>
        </w:rPr>
        <w:t xml:space="preserve"> = épaisseur en m</w:t>
      </w:r>
      <w:r w:rsidR="00E3413E">
        <w:rPr>
          <w:rFonts w:ascii="Arial" w:hAnsi="Arial"/>
          <w:sz w:val="24"/>
        </w:rPr>
        <w:t>ètre</w:t>
      </w:r>
      <w:r>
        <w:rPr>
          <w:rFonts w:ascii="Arial" w:hAnsi="Arial"/>
          <w:sz w:val="24"/>
        </w:rPr>
        <w:t xml:space="preserve"> / lambda</w:t>
      </w: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U </w:t>
      </w:r>
      <w:r>
        <w:rPr>
          <w:rFonts w:ascii="Arial" w:hAnsi="Arial"/>
          <w:sz w:val="24"/>
        </w:rPr>
        <w:t>=  1 / total des résistances thermiques + RS</w:t>
      </w: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Delta T° radiateur</w:t>
      </w:r>
      <w:r>
        <w:rPr>
          <w:rFonts w:ascii="Arial" w:hAnsi="Arial"/>
          <w:sz w:val="24"/>
        </w:rPr>
        <w:t xml:space="preserve"> = (T°départ + T°retour / 2 ) _ T° ambiante</w:t>
      </w:r>
    </w:p>
    <w:p w:rsidR="00A70F3D" w:rsidRDefault="00A70F3D" w:rsidP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Pr="007A565C" w:rsidRDefault="007A565C" w:rsidP="00A70F3D">
      <w:pPr>
        <w:tabs>
          <w:tab w:val="left" w:leader="hyphen" w:pos="6804"/>
        </w:tabs>
        <w:spacing w:before="360"/>
        <w:rPr>
          <w:rFonts w:ascii="Arial" w:hAnsi="Arial"/>
          <w:b/>
          <w:color w:val="FF0000"/>
          <w:sz w:val="24"/>
        </w:rPr>
      </w:pPr>
      <w:r w:rsidRPr="007A565C">
        <w:rPr>
          <w:rFonts w:ascii="Arial" w:hAnsi="Arial"/>
          <w:b/>
          <w:color w:val="FF0000"/>
          <w:sz w:val="24"/>
        </w:rPr>
        <w:t>Vous devez disposer des fascicules 2 et 4 de la RT 2012</w:t>
      </w: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A70F3D" w:rsidRDefault="00A70F3D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D12780" w:rsidRDefault="00D12780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</w:p>
    <w:p w:rsidR="00D12780" w:rsidRDefault="00293948">
      <w:pPr>
        <w:tabs>
          <w:tab w:val="left" w:leader="hyphen" w:pos="6804"/>
        </w:tabs>
        <w:spacing w:before="360"/>
        <w:rPr>
          <w:rFonts w:ascii="Arial" w:hAnsi="Arial"/>
          <w:sz w:val="24"/>
        </w:rPr>
      </w:pPr>
      <w:r>
        <w:rPr>
          <w:rFonts w:ascii="Arial" w:hAnsi="Arial"/>
          <w:noProof/>
          <w:sz w:val="24"/>
        </w:rPr>
        <w:pict>
          <v:shape id="_x0000_s1030" type="#_x0000_t202" style="position:absolute;margin-left:-38.15pt;margin-top:-42.2pt;width:532.45pt;height:360.85pt;z-index:251659264">
            <v:textbox>
              <w:txbxContent>
                <w:p w:rsidR="00D1278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6156325" cy="4199890"/>
                        <wp:effectExtent l="19050" t="0" r="0" b="0"/>
                        <wp:docPr id="5" name="Imag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156325" cy="4199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rFonts w:ascii="Arial" w:hAnsi="Arial"/>
          <w:noProof/>
          <w:sz w:val="24"/>
        </w:rPr>
        <w:pict>
          <v:shape id="_x0000_s1031" type="#_x0000_t202" style="position:absolute;margin-left:-38.15pt;margin-top:348.25pt;width:526.6pt;height:376.7pt;z-index:251660288">
            <v:textbox>
              <w:txbxContent>
                <w:p w:rsidR="00D12780" w:rsidRDefault="00E3413E">
                  <w:r>
                    <w:rPr>
                      <w:noProof/>
                    </w:rPr>
                    <w:drawing>
                      <wp:inline distT="0" distB="0" distL="0" distR="0">
                        <wp:extent cx="6496685" cy="4912360"/>
                        <wp:effectExtent l="19050" t="0" r="0" b="0"/>
                        <wp:docPr id="6" name="Imag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496685" cy="49123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sectPr w:rsidR="00D12780" w:rsidSect="006F0401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cumentProtection w:edit="readOnly" w:enforcement="1" w:cryptProviderType="rsaFull" w:cryptAlgorithmClass="hash" w:cryptAlgorithmType="typeAny" w:cryptAlgorithmSid="4" w:cryptSpinCount="100000" w:hash="6OQLPhJ64a53cLoyqftux7rK5S4=" w:salt="TjGZLw4aWGZ1F6P9dtpZhQ==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</w:compat>
  <w:rsids>
    <w:rsidRoot w:val="00AB1BD0"/>
    <w:rsid w:val="000C188B"/>
    <w:rsid w:val="000E5996"/>
    <w:rsid w:val="000F3832"/>
    <w:rsid w:val="001126BD"/>
    <w:rsid w:val="001D1776"/>
    <w:rsid w:val="00277AF9"/>
    <w:rsid w:val="00293948"/>
    <w:rsid w:val="00385ED0"/>
    <w:rsid w:val="00416387"/>
    <w:rsid w:val="00462EE2"/>
    <w:rsid w:val="004C0EEB"/>
    <w:rsid w:val="006116EF"/>
    <w:rsid w:val="006361F9"/>
    <w:rsid w:val="006F0401"/>
    <w:rsid w:val="007A565C"/>
    <w:rsid w:val="007A7E89"/>
    <w:rsid w:val="00814DC1"/>
    <w:rsid w:val="00835591"/>
    <w:rsid w:val="008C0279"/>
    <w:rsid w:val="00A35CD3"/>
    <w:rsid w:val="00A70F3D"/>
    <w:rsid w:val="00AB1BD0"/>
    <w:rsid w:val="00B63BA5"/>
    <w:rsid w:val="00C12A7F"/>
    <w:rsid w:val="00D12780"/>
    <w:rsid w:val="00E20A00"/>
    <w:rsid w:val="00E3413E"/>
    <w:rsid w:val="00F41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401"/>
    <w:pPr>
      <w:overflowPunct w:val="0"/>
      <w:autoSpaceDE w:val="0"/>
      <w:autoSpaceDN w:val="0"/>
      <w:adjustRightInd w:val="0"/>
      <w:textAlignment w:val="baseline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semiHidden/>
    <w:rsid w:val="006F0401"/>
    <w:rPr>
      <w:sz w:val="16"/>
    </w:rPr>
  </w:style>
  <w:style w:type="paragraph" w:styleId="Commentaire">
    <w:name w:val="annotation text"/>
    <w:basedOn w:val="Normal"/>
    <w:semiHidden/>
    <w:rsid w:val="006F0401"/>
  </w:style>
  <w:style w:type="paragraph" w:styleId="En-tte">
    <w:name w:val="header"/>
    <w:basedOn w:val="Normal"/>
    <w:semiHidden/>
    <w:rsid w:val="006F040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rsid w:val="006F0401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A7E89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7E8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41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38A1F-39B1-473D-9871-54542A422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410</Words>
  <Characters>2258</Characters>
  <Application>Microsoft Office Word</Application>
  <DocSecurity>8</DocSecurity>
  <Lines>18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B.P GENIE CLIMATIQUE</vt:lpstr>
      </vt:variant>
      <vt:variant>
        <vt:i4>0</vt:i4>
      </vt:variant>
    </vt:vector>
  </HeadingPairs>
  <TitlesOfParts>
    <vt:vector size="1" baseType="lpstr">
      <vt:lpstr>B.P GENIE CLIMATIQUE</vt:lpstr>
    </vt:vector>
  </TitlesOfParts>
  <Company>CFAB de Reims</Company>
  <LinksUpToDate>false</LinksUpToDate>
  <CharactersWithSpaces>2663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B.P GENIE CLIMATIQUE</dc:title>
  <dc:creator>Poste de consultation</dc:creator>
  <cp:lastModifiedBy>Formateur</cp:lastModifiedBy>
  <cp:revision>4</cp:revision>
  <cp:lastPrinted>2015-11-18T07:16:00Z</cp:lastPrinted>
  <dcterms:created xsi:type="dcterms:W3CDTF">2015-11-18T08:02:00Z</dcterms:created>
  <dcterms:modified xsi:type="dcterms:W3CDTF">2015-11-18T08:03:00Z</dcterms:modified>
</cp:coreProperties>
</file>